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98A9" w14:textId="6DBBEFC6" w:rsidR="007369A3" w:rsidRDefault="00D540B5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Anticipation in</w:t>
      </w:r>
      <w:r w:rsidR="00E37F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Extra-</w:t>
      </w:r>
      <w:r w:rsidR="003F6857">
        <w:rPr>
          <w:rFonts w:ascii="Times New Roman" w:hAnsi="Times New Roman" w:cs="Times New Roman"/>
          <w:b/>
          <w:sz w:val="26"/>
          <w:szCs w:val="26"/>
        </w:rPr>
        <w:t>Ordinary Time</w:t>
      </w:r>
    </w:p>
    <w:p w14:paraId="58E2CB85" w14:textId="162F1EBC" w:rsidR="008A220C" w:rsidRPr="00D36079" w:rsidRDefault="008A220C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6079">
        <w:rPr>
          <w:rFonts w:ascii="Times New Roman" w:hAnsi="Times New Roman" w:cs="Times New Roman"/>
          <w:b/>
          <w:sz w:val="26"/>
          <w:szCs w:val="26"/>
        </w:rPr>
        <w:t>(Column</w:t>
      </w:r>
      <w:r w:rsidR="001A6993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439DF">
        <w:rPr>
          <w:rFonts w:ascii="Times New Roman" w:hAnsi="Times New Roman" w:cs="Times New Roman"/>
          <w:b/>
          <w:sz w:val="26"/>
          <w:szCs w:val="26"/>
        </w:rPr>
        <w:t>5</w:t>
      </w:r>
      <w:r w:rsidR="00D540B5">
        <w:rPr>
          <w:rFonts w:ascii="Times New Roman" w:hAnsi="Times New Roman" w:cs="Times New Roman"/>
          <w:b/>
          <w:sz w:val="26"/>
          <w:szCs w:val="26"/>
        </w:rPr>
        <w:t>1</w:t>
      </w:r>
      <w:r w:rsidR="00FC0835">
        <w:rPr>
          <w:rFonts w:ascii="Times New Roman" w:hAnsi="Times New Roman" w:cs="Times New Roman"/>
          <w:b/>
          <w:sz w:val="26"/>
          <w:szCs w:val="26"/>
        </w:rPr>
        <w:t>:</w:t>
      </w:r>
      <w:r w:rsidR="00586C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40B5">
        <w:rPr>
          <w:rFonts w:ascii="Times New Roman" w:hAnsi="Times New Roman" w:cs="Times New Roman"/>
          <w:b/>
          <w:sz w:val="26"/>
          <w:szCs w:val="26"/>
        </w:rPr>
        <w:t>December</w:t>
      </w:r>
      <w:r w:rsidR="001439DF">
        <w:rPr>
          <w:rFonts w:ascii="Times New Roman" w:hAnsi="Times New Roman" w:cs="Times New Roman"/>
          <w:b/>
          <w:sz w:val="26"/>
          <w:szCs w:val="26"/>
        </w:rPr>
        <w:t xml:space="preserve"> 1,</w:t>
      </w:r>
      <w:r w:rsidR="00110C1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95B46">
        <w:rPr>
          <w:rFonts w:ascii="Times New Roman" w:hAnsi="Times New Roman" w:cs="Times New Roman"/>
          <w:b/>
          <w:sz w:val="26"/>
          <w:szCs w:val="26"/>
        </w:rPr>
        <w:t>5</w:t>
      </w:r>
      <w:r w:rsidR="007369A3">
        <w:rPr>
          <w:rFonts w:ascii="Times New Roman" w:hAnsi="Times New Roman" w:cs="Times New Roman"/>
          <w:b/>
          <w:sz w:val="26"/>
          <w:szCs w:val="26"/>
        </w:rPr>
        <w:t>)</w:t>
      </w:r>
    </w:p>
    <w:p w14:paraId="548FA5ED" w14:textId="3FBB8AB7" w:rsidR="00F83F26" w:rsidRDefault="008A220C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6079">
        <w:rPr>
          <w:rFonts w:ascii="Times New Roman" w:hAnsi="Times New Roman" w:cs="Times New Roman"/>
          <w:sz w:val="26"/>
          <w:szCs w:val="26"/>
        </w:rPr>
        <w:t>By Lucia A. Silec</w:t>
      </w:r>
      <w:r w:rsidR="00F83F26">
        <w:rPr>
          <w:rFonts w:ascii="Times New Roman" w:hAnsi="Times New Roman" w:cs="Times New Roman"/>
          <w:sz w:val="26"/>
          <w:szCs w:val="26"/>
        </w:rPr>
        <w:t>chia</w:t>
      </w:r>
    </w:p>
    <w:p w14:paraId="626AF303" w14:textId="257F3740" w:rsidR="00D540B5" w:rsidRDefault="00D540B5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there is ever a time when the difference in perspective between children and adults is </w:t>
      </w:r>
      <w:r w:rsidR="00C57EB8">
        <w:rPr>
          <w:rFonts w:ascii="Times New Roman" w:hAnsi="Times New Roman" w:cs="Times New Roman"/>
          <w:sz w:val="26"/>
          <w:szCs w:val="26"/>
        </w:rPr>
        <w:t xml:space="preserve">stunningly </w:t>
      </w:r>
      <w:r>
        <w:rPr>
          <w:rFonts w:ascii="Times New Roman" w:hAnsi="Times New Roman" w:cs="Times New Roman"/>
          <w:sz w:val="26"/>
          <w:szCs w:val="26"/>
        </w:rPr>
        <w:t xml:space="preserve">clear, it is during the </w:t>
      </w:r>
      <w:r w:rsidR="00827650">
        <w:rPr>
          <w:rFonts w:ascii="Times New Roman" w:hAnsi="Times New Roman" w:cs="Times New Roman"/>
          <w:sz w:val="26"/>
          <w:szCs w:val="26"/>
        </w:rPr>
        <w:t xml:space="preserve">four </w:t>
      </w:r>
      <w:r>
        <w:rPr>
          <w:rFonts w:ascii="Times New Roman" w:hAnsi="Times New Roman" w:cs="Times New Roman"/>
          <w:sz w:val="26"/>
          <w:szCs w:val="26"/>
        </w:rPr>
        <w:t>weeks of Advent.</w:t>
      </w:r>
    </w:p>
    <w:p w14:paraId="2C05F0EA" w14:textId="70409D27" w:rsidR="00D540B5" w:rsidRDefault="00D540B5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Advent begins and its weeks stretch ahead, children will say, with a </w:t>
      </w:r>
      <w:r w:rsidR="00827650">
        <w:rPr>
          <w:rFonts w:ascii="Times New Roman" w:hAnsi="Times New Roman" w:cs="Times New Roman"/>
          <w:sz w:val="26"/>
          <w:szCs w:val="26"/>
        </w:rPr>
        <w:t>sigh</w:t>
      </w:r>
      <w:r>
        <w:rPr>
          <w:rFonts w:ascii="Times New Roman" w:hAnsi="Times New Roman" w:cs="Times New Roman"/>
          <w:sz w:val="26"/>
          <w:szCs w:val="26"/>
        </w:rPr>
        <w:t xml:space="preserve"> of impatience, </w:t>
      </w:r>
      <w:r w:rsidRPr="00D540B5">
        <w:rPr>
          <w:rFonts w:ascii="Times New Roman" w:hAnsi="Times New Roman" w:cs="Times New Roman"/>
          <w:i/>
          <w:iCs/>
          <w:sz w:val="26"/>
          <w:szCs w:val="26"/>
        </w:rPr>
        <w:t>“Four whole weeks</w:t>
      </w:r>
      <w:r w:rsidRPr="00D540B5">
        <w:rPr>
          <w:rFonts w:ascii="Times New Roman" w:hAnsi="Times New Roman" w:cs="Times New Roman"/>
          <w:sz w:val="26"/>
          <w:szCs w:val="26"/>
        </w:rPr>
        <w:t xml:space="preserve"> to Christmas</w:t>
      </w:r>
      <w:r w:rsidRPr="00D540B5">
        <w:rPr>
          <w:rFonts w:ascii="Times New Roman" w:hAnsi="Times New Roman" w:cs="Times New Roman"/>
          <w:i/>
          <w:iCs/>
          <w:sz w:val="26"/>
          <w:szCs w:val="26"/>
        </w:rPr>
        <w:t>.”</w:t>
      </w:r>
      <w:r>
        <w:rPr>
          <w:rFonts w:ascii="Times New Roman" w:hAnsi="Times New Roman" w:cs="Times New Roman"/>
          <w:sz w:val="26"/>
          <w:szCs w:val="26"/>
        </w:rPr>
        <w:t xml:space="preserve">  My younger self did too.</w:t>
      </w:r>
    </w:p>
    <w:p w14:paraId="316AD0DF" w14:textId="6CF7DCE4" w:rsidR="001A6A7C" w:rsidRDefault="00D540B5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Adults, looking at the </w:t>
      </w:r>
      <w:r w:rsidR="00815129">
        <w:rPr>
          <w:rFonts w:ascii="Times New Roman" w:hAnsi="Times New Roman" w:cs="Times New Roman"/>
          <w:sz w:val="26"/>
          <w:szCs w:val="26"/>
        </w:rPr>
        <w:t xml:space="preserve">exact </w:t>
      </w:r>
      <w:r>
        <w:rPr>
          <w:rFonts w:ascii="Times New Roman" w:hAnsi="Times New Roman" w:cs="Times New Roman"/>
          <w:sz w:val="26"/>
          <w:szCs w:val="26"/>
        </w:rPr>
        <w:t xml:space="preserve">same </w:t>
      </w:r>
      <w:r w:rsidR="000E66F8">
        <w:rPr>
          <w:rFonts w:ascii="Times New Roman" w:hAnsi="Times New Roman" w:cs="Times New Roman"/>
          <w:sz w:val="26"/>
          <w:szCs w:val="26"/>
        </w:rPr>
        <w:t>calendar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7650">
        <w:rPr>
          <w:rFonts w:ascii="Times New Roman" w:hAnsi="Times New Roman" w:cs="Times New Roman"/>
          <w:sz w:val="26"/>
          <w:szCs w:val="26"/>
        </w:rPr>
        <w:t>are more likely to say</w:t>
      </w:r>
      <w:r>
        <w:rPr>
          <w:rFonts w:ascii="Times New Roman" w:hAnsi="Times New Roman" w:cs="Times New Roman"/>
          <w:sz w:val="26"/>
          <w:szCs w:val="26"/>
        </w:rPr>
        <w:t xml:space="preserve">, with a </w:t>
      </w:r>
      <w:r w:rsidR="00827650">
        <w:rPr>
          <w:rFonts w:ascii="Times New Roman" w:hAnsi="Times New Roman" w:cs="Times New Roman"/>
          <w:sz w:val="26"/>
          <w:szCs w:val="26"/>
        </w:rPr>
        <w:t>much deeper sigh</w:t>
      </w:r>
      <w:r>
        <w:rPr>
          <w:rFonts w:ascii="Times New Roman" w:hAnsi="Times New Roman" w:cs="Times New Roman"/>
          <w:sz w:val="26"/>
          <w:szCs w:val="26"/>
        </w:rPr>
        <w:t>, “</w:t>
      </w:r>
      <w:r w:rsidRPr="00D540B5">
        <w:rPr>
          <w:rFonts w:ascii="Times New Roman" w:hAnsi="Times New Roman" w:cs="Times New Roman"/>
          <w:i/>
          <w:iCs/>
          <w:sz w:val="26"/>
          <w:szCs w:val="26"/>
        </w:rPr>
        <w:t>Only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40B5">
        <w:rPr>
          <w:rFonts w:ascii="Times New Roman" w:hAnsi="Times New Roman" w:cs="Times New Roman"/>
          <w:i/>
          <w:iCs/>
          <w:sz w:val="26"/>
          <w:szCs w:val="26"/>
        </w:rPr>
        <w:t>four weeks</w:t>
      </w:r>
      <w:r>
        <w:rPr>
          <w:rFonts w:ascii="Times New Roman" w:hAnsi="Times New Roman" w:cs="Times New Roman"/>
          <w:sz w:val="26"/>
          <w:szCs w:val="26"/>
        </w:rPr>
        <w:t xml:space="preserve"> to Christmas.”  My older self does too.</w:t>
      </w:r>
    </w:p>
    <w:p w14:paraId="0EF6CF28" w14:textId="579095B7" w:rsidR="00D540B5" w:rsidRDefault="00D540B5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Through the eyes of a child, the days of December drag </w:t>
      </w:r>
      <w:r w:rsidR="00827650">
        <w:rPr>
          <w:rFonts w:ascii="Times New Roman" w:hAnsi="Times New Roman" w:cs="Times New Roman"/>
          <w:sz w:val="26"/>
          <w:szCs w:val="26"/>
        </w:rPr>
        <w:t>on</w:t>
      </w:r>
      <w:r>
        <w:rPr>
          <w:rFonts w:ascii="Times New Roman" w:hAnsi="Times New Roman" w:cs="Times New Roman"/>
          <w:sz w:val="26"/>
          <w:szCs w:val="26"/>
        </w:rPr>
        <w:t>, with a slow march toward the glory of Christmas</w:t>
      </w:r>
      <w:r w:rsidR="00827650">
        <w:rPr>
          <w:rFonts w:ascii="Times New Roman" w:hAnsi="Times New Roman" w:cs="Times New Roman"/>
          <w:sz w:val="26"/>
          <w:szCs w:val="26"/>
        </w:rPr>
        <w:t xml:space="preserve"> – a march filled with excitement and joyful expectation</w:t>
      </w:r>
      <w:r>
        <w:rPr>
          <w:rFonts w:ascii="Times New Roman" w:hAnsi="Times New Roman" w:cs="Times New Roman"/>
          <w:sz w:val="26"/>
          <w:szCs w:val="26"/>
        </w:rPr>
        <w:t>.   Through the eyes of adult</w:t>
      </w:r>
      <w:r w:rsidR="00827650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, however, Christmas arrives in a flash and flurry of </w:t>
      </w:r>
      <w:r w:rsidR="00C57EB8">
        <w:rPr>
          <w:rFonts w:ascii="Times New Roman" w:hAnsi="Times New Roman" w:cs="Times New Roman"/>
          <w:sz w:val="26"/>
          <w:szCs w:val="26"/>
        </w:rPr>
        <w:t>activity,</w:t>
      </w:r>
      <w:r>
        <w:rPr>
          <w:rFonts w:ascii="Times New Roman" w:hAnsi="Times New Roman" w:cs="Times New Roman"/>
          <w:sz w:val="26"/>
          <w:szCs w:val="26"/>
        </w:rPr>
        <w:t xml:space="preserve"> and</w:t>
      </w:r>
      <w:r w:rsidR="00827650">
        <w:rPr>
          <w:rFonts w:ascii="Times New Roman" w:hAnsi="Times New Roman" w:cs="Times New Roman"/>
          <w:sz w:val="26"/>
          <w:szCs w:val="26"/>
        </w:rPr>
        <w:t xml:space="preserve"> the fleeting days of Advent</w:t>
      </w:r>
      <w:r>
        <w:rPr>
          <w:rFonts w:ascii="Times New Roman" w:hAnsi="Times New Roman" w:cs="Times New Roman"/>
          <w:sz w:val="26"/>
          <w:szCs w:val="26"/>
        </w:rPr>
        <w:t xml:space="preserve"> can go unnoticed</w:t>
      </w:r>
      <w:r w:rsidR="00BA3499">
        <w:rPr>
          <w:rFonts w:ascii="Times New Roman" w:hAnsi="Times New Roman" w:cs="Times New Roman"/>
          <w:sz w:val="26"/>
          <w:szCs w:val="26"/>
        </w:rPr>
        <w:t xml:space="preserve"> because they pass so quickly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83F4174" w14:textId="3110DED9" w:rsidR="00D540B5" w:rsidRDefault="00D540B5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Cynics will say</w:t>
      </w:r>
      <w:r w:rsidR="00827650">
        <w:rPr>
          <w:rFonts w:ascii="Times New Roman" w:hAnsi="Times New Roman" w:cs="Times New Roman"/>
          <w:sz w:val="26"/>
          <w:szCs w:val="26"/>
        </w:rPr>
        <w:t xml:space="preserve"> that the excite</w:t>
      </w:r>
      <w:r w:rsidR="00815129">
        <w:rPr>
          <w:rFonts w:ascii="Times New Roman" w:hAnsi="Times New Roman" w:cs="Times New Roman"/>
          <w:sz w:val="26"/>
          <w:szCs w:val="26"/>
        </w:rPr>
        <w:t>d</w:t>
      </w:r>
      <w:r w:rsidR="00827650">
        <w:rPr>
          <w:rFonts w:ascii="Times New Roman" w:hAnsi="Times New Roman" w:cs="Times New Roman"/>
          <w:sz w:val="26"/>
          <w:szCs w:val="26"/>
        </w:rPr>
        <w:t xml:space="preserve"> joy of children </w:t>
      </w:r>
      <w:r w:rsidR="00763590">
        <w:rPr>
          <w:rFonts w:ascii="Times New Roman" w:hAnsi="Times New Roman" w:cs="Times New Roman"/>
          <w:sz w:val="26"/>
          <w:szCs w:val="26"/>
        </w:rPr>
        <w:t>come</w:t>
      </w:r>
      <w:r w:rsidR="00815129">
        <w:rPr>
          <w:rFonts w:ascii="Times New Roman" w:hAnsi="Times New Roman" w:cs="Times New Roman"/>
          <w:sz w:val="26"/>
          <w:szCs w:val="26"/>
        </w:rPr>
        <w:t>s</w:t>
      </w:r>
      <w:r w:rsidR="00827650">
        <w:rPr>
          <w:rFonts w:ascii="Times New Roman" w:hAnsi="Times New Roman" w:cs="Times New Roman"/>
          <w:sz w:val="26"/>
          <w:szCs w:val="26"/>
        </w:rPr>
        <w:t xml:space="preserve"> more from the coming of Santa than of Savior.  Maybe that is true.  Indeed, my younger self would acknowledge mixed motives</w:t>
      </w:r>
      <w:r w:rsidR="00C57EB8">
        <w:rPr>
          <w:rFonts w:ascii="Times New Roman" w:hAnsi="Times New Roman" w:cs="Times New Roman"/>
          <w:sz w:val="26"/>
          <w:szCs w:val="26"/>
        </w:rPr>
        <w:t>.</w:t>
      </w:r>
    </w:p>
    <w:p w14:paraId="0599039A" w14:textId="0888F9A5" w:rsidR="00827650" w:rsidRDefault="00827650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Yet, </w:t>
      </w:r>
      <w:r w:rsidR="00763590">
        <w:rPr>
          <w:rFonts w:ascii="Times New Roman" w:hAnsi="Times New Roman" w:cs="Times New Roman"/>
          <w:sz w:val="26"/>
          <w:szCs w:val="26"/>
        </w:rPr>
        <w:t>there</w:t>
      </w:r>
      <w:r w:rsidR="00E83F1D">
        <w:rPr>
          <w:rFonts w:ascii="Times New Roman" w:hAnsi="Times New Roman" w:cs="Times New Roman"/>
          <w:sz w:val="26"/>
          <w:szCs w:val="26"/>
        </w:rPr>
        <w:t xml:space="preserve"> is more.  </w:t>
      </w:r>
      <w:r w:rsidR="00815129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here is something to be learned from the joyful, unencumbered anticipation that children have</w:t>
      </w:r>
      <w:r w:rsidR="00E83F1D">
        <w:rPr>
          <w:rFonts w:ascii="Times New Roman" w:hAnsi="Times New Roman" w:cs="Times New Roman"/>
          <w:sz w:val="26"/>
          <w:szCs w:val="26"/>
        </w:rPr>
        <w:t xml:space="preserve"> as they wait, wonder and hope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D658F4C" w14:textId="7C9D3954" w:rsidR="00827650" w:rsidRDefault="00827650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They seem, simply, to be more </w:t>
      </w:r>
      <w:r w:rsidRPr="00E83F1D">
        <w:rPr>
          <w:rFonts w:ascii="Times New Roman" w:hAnsi="Times New Roman" w:cs="Times New Roman"/>
          <w:i/>
          <w:iCs/>
          <w:sz w:val="26"/>
          <w:szCs w:val="26"/>
        </w:rPr>
        <w:t xml:space="preserve">ready </w:t>
      </w:r>
      <w:r>
        <w:rPr>
          <w:rFonts w:ascii="Times New Roman" w:hAnsi="Times New Roman" w:cs="Times New Roman"/>
          <w:sz w:val="26"/>
          <w:szCs w:val="26"/>
        </w:rPr>
        <w:t xml:space="preserve">than adults.  Certainly, some of that is </w:t>
      </w:r>
      <w:r w:rsidR="00E83F1D">
        <w:rPr>
          <w:rFonts w:ascii="Times New Roman" w:hAnsi="Times New Roman" w:cs="Times New Roman"/>
          <w:sz w:val="26"/>
          <w:szCs w:val="26"/>
        </w:rPr>
        <w:t>because life’s</w:t>
      </w:r>
      <w:r>
        <w:rPr>
          <w:rFonts w:ascii="Times New Roman" w:hAnsi="Times New Roman" w:cs="Times New Roman"/>
          <w:sz w:val="26"/>
          <w:szCs w:val="26"/>
        </w:rPr>
        <w:t xml:space="preserve"> responsibilities have not yet taken a toll</w:t>
      </w:r>
      <w:r w:rsidR="00E83F1D">
        <w:rPr>
          <w:rFonts w:ascii="Times New Roman" w:hAnsi="Times New Roman" w:cs="Times New Roman"/>
          <w:sz w:val="26"/>
          <w:szCs w:val="26"/>
        </w:rPr>
        <w:t>.  They</w:t>
      </w:r>
      <w:r>
        <w:rPr>
          <w:rFonts w:ascii="Times New Roman" w:hAnsi="Times New Roman" w:cs="Times New Roman"/>
          <w:sz w:val="26"/>
          <w:szCs w:val="26"/>
        </w:rPr>
        <w:t xml:space="preserve"> have less to do to prepare for Christmas in a season when much adult labor is spent preparing Christmas</w:t>
      </w:r>
      <w:r w:rsidR="00BA3499">
        <w:rPr>
          <w:rFonts w:ascii="Times New Roman" w:hAnsi="Times New Roman" w:cs="Times New Roman"/>
          <w:sz w:val="26"/>
          <w:szCs w:val="26"/>
        </w:rPr>
        <w:t xml:space="preserve"> celebrations</w:t>
      </w:r>
      <w:r>
        <w:rPr>
          <w:rFonts w:ascii="Times New Roman" w:hAnsi="Times New Roman" w:cs="Times New Roman"/>
          <w:sz w:val="26"/>
          <w:szCs w:val="26"/>
        </w:rPr>
        <w:t xml:space="preserve"> for them.   They seem less distracted and freer to anticipate </w:t>
      </w:r>
      <w:r w:rsidR="00815129">
        <w:rPr>
          <w:rFonts w:ascii="Times New Roman" w:hAnsi="Times New Roman" w:cs="Times New Roman"/>
          <w:sz w:val="26"/>
          <w:szCs w:val="26"/>
        </w:rPr>
        <w:t>all that is</w:t>
      </w:r>
      <w:r>
        <w:rPr>
          <w:rFonts w:ascii="Times New Roman" w:hAnsi="Times New Roman" w:cs="Times New Roman"/>
          <w:sz w:val="26"/>
          <w:szCs w:val="26"/>
        </w:rPr>
        <w:t xml:space="preserve"> to come</w:t>
      </w:r>
      <w:r w:rsidR="00E83F1D">
        <w:rPr>
          <w:rFonts w:ascii="Times New Roman" w:hAnsi="Times New Roman" w:cs="Times New Roman"/>
          <w:sz w:val="26"/>
          <w:szCs w:val="26"/>
        </w:rPr>
        <w:t>.</w:t>
      </w:r>
    </w:p>
    <w:p w14:paraId="6B48E196" w14:textId="5CE0D19D" w:rsidR="00E83F1D" w:rsidRDefault="00E83F1D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child counts the days.  A child notices when decorations first come out.  A child notices when a c</w:t>
      </w:r>
      <w:r w:rsidR="00BA3499">
        <w:rPr>
          <w:rFonts w:ascii="Times New Roman" w:hAnsi="Times New Roman" w:cs="Times New Roman"/>
          <w:sz w:val="26"/>
          <w:szCs w:val="26"/>
        </w:rPr>
        <w:t>reche</w:t>
      </w:r>
      <w:r>
        <w:rPr>
          <w:rFonts w:ascii="Times New Roman" w:hAnsi="Times New Roman" w:cs="Times New Roman"/>
          <w:sz w:val="26"/>
          <w:szCs w:val="26"/>
        </w:rPr>
        <w:t xml:space="preserve"> goes up and rejoices when the figures in the nativity scene move closer to the manger.  A child notices when the Jesse trees in their churches start to fill up.  A child counts the number of candles that are lit on the Advent wreath – not with fear that the number of days to Christmas is dwindling but with anticipation that what is to come is closer.  With special joy, a child notices that on </w:t>
      </w:r>
      <w:r w:rsidRPr="00E83F1D">
        <w:rPr>
          <w:rFonts w:ascii="Times New Roman" w:hAnsi="Times New Roman" w:cs="Times New Roman"/>
          <w:sz w:val="26"/>
          <w:szCs w:val="26"/>
        </w:rPr>
        <w:t>Gaudete</w:t>
      </w:r>
      <w:r>
        <w:rPr>
          <w:rFonts w:ascii="Times New Roman" w:hAnsi="Times New Roman" w:cs="Times New Roman"/>
          <w:sz w:val="26"/>
          <w:szCs w:val="26"/>
        </w:rPr>
        <w:t xml:space="preserve"> Sunday, the rose candles </w:t>
      </w:r>
      <w:r w:rsidR="00C50DC6">
        <w:rPr>
          <w:rFonts w:ascii="Times New Roman" w:hAnsi="Times New Roman" w:cs="Times New Roman"/>
          <w:sz w:val="26"/>
          <w:szCs w:val="26"/>
        </w:rPr>
        <w:t>offer hope that the wait is almost over.</w:t>
      </w:r>
    </w:p>
    <w:p w14:paraId="54EC9E85" w14:textId="747CCAD6" w:rsidR="00C50DC6" w:rsidRDefault="00C50DC6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child anticipating Christmas seems to understand, more than I do, what it means to wait.  Yes, they enjoy the festivities leading up to Christmas.  But they also have a single-minded focus on Christmas itself.  </w:t>
      </w:r>
      <w:r w:rsidR="00BA3499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adults, so often, it </w:t>
      </w:r>
      <w:r w:rsidR="00CC6197">
        <w:rPr>
          <w:rFonts w:ascii="Times New Roman" w:hAnsi="Times New Roman" w:cs="Times New Roman"/>
          <w:sz w:val="26"/>
          <w:szCs w:val="26"/>
        </w:rPr>
        <w:t xml:space="preserve">can </w:t>
      </w:r>
      <w:r>
        <w:rPr>
          <w:rFonts w:ascii="Times New Roman" w:hAnsi="Times New Roman" w:cs="Times New Roman"/>
          <w:sz w:val="26"/>
          <w:szCs w:val="26"/>
        </w:rPr>
        <w:t xml:space="preserve">seem </w:t>
      </w:r>
      <w:r w:rsidR="00BA3499">
        <w:rPr>
          <w:rFonts w:ascii="Times New Roman" w:hAnsi="Times New Roman" w:cs="Times New Roman"/>
          <w:sz w:val="26"/>
          <w:szCs w:val="26"/>
        </w:rPr>
        <w:t>as though</w:t>
      </w:r>
      <w:r>
        <w:rPr>
          <w:rFonts w:ascii="Times New Roman" w:hAnsi="Times New Roman" w:cs="Times New Roman"/>
          <w:sz w:val="26"/>
          <w:szCs w:val="26"/>
        </w:rPr>
        <w:t xml:space="preserve"> Advent is a season of events that can exhaust us before Christmas arrives, leaving us with the feeling that Christmas is over before the Christmas season has even begun.</w:t>
      </w:r>
      <w:r w:rsidR="00815129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D72C707" w14:textId="5C7186F6" w:rsidR="00BA3499" w:rsidRDefault="00BA3499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child longing for Christmas will never say, as I do, that last Christmas seems like it was yesterday.  A child is unlikely to wonder how the year went by so fast because, in the </w:t>
      </w:r>
      <w:r>
        <w:rPr>
          <w:rFonts w:ascii="Times New Roman" w:hAnsi="Times New Roman" w:cs="Times New Roman"/>
          <w:sz w:val="26"/>
          <w:szCs w:val="26"/>
        </w:rPr>
        <w:lastRenderedPageBreak/>
        <w:t>temporal economy of childhood, time moves more slowly, and last Christmas seems like an eternity ago.  Perhaps that is why each Christmas seems so special.</w:t>
      </w:r>
    </w:p>
    <w:p w14:paraId="6CB1007B" w14:textId="1CDEB080" w:rsidR="004105E5" w:rsidRDefault="004105E5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children in my life teach me much about what it means to wait with joy, and wait with readiness.   They are not distracted by </w:t>
      </w:r>
      <w:r w:rsidR="00BA3499">
        <w:rPr>
          <w:rFonts w:ascii="Times New Roman" w:hAnsi="Times New Roman" w:cs="Times New Roman"/>
          <w:sz w:val="26"/>
          <w:szCs w:val="26"/>
        </w:rPr>
        <w:t>all that they think</w:t>
      </w:r>
      <w:r>
        <w:rPr>
          <w:rFonts w:ascii="Times New Roman" w:hAnsi="Times New Roman" w:cs="Times New Roman"/>
          <w:sz w:val="26"/>
          <w:szCs w:val="26"/>
        </w:rPr>
        <w:t xml:space="preserve"> needs to be done before Christmas</w:t>
      </w:r>
      <w:r w:rsidR="00BA3499">
        <w:rPr>
          <w:rFonts w:ascii="Times New Roman" w:hAnsi="Times New Roman" w:cs="Times New Roman"/>
          <w:sz w:val="26"/>
          <w:szCs w:val="26"/>
        </w:rPr>
        <w:t>.  Instead, they are</w:t>
      </w:r>
      <w:r w:rsidR="00CC6197">
        <w:rPr>
          <w:rFonts w:ascii="Times New Roman" w:hAnsi="Times New Roman" w:cs="Times New Roman"/>
          <w:sz w:val="26"/>
          <w:szCs w:val="26"/>
        </w:rPr>
        <w:t xml:space="preserve"> ready to welcome the birthday of Christ with simple joy, uncomplicated excitement, and the knowledge that something special and awesome</w:t>
      </w:r>
      <w:r w:rsidR="00785FBB">
        <w:rPr>
          <w:rFonts w:ascii="Times New Roman" w:hAnsi="Times New Roman" w:cs="Times New Roman"/>
          <w:sz w:val="26"/>
          <w:szCs w:val="26"/>
        </w:rPr>
        <w:t xml:space="preserve"> --</w:t>
      </w:r>
      <w:r w:rsidR="00CC6197">
        <w:rPr>
          <w:rFonts w:ascii="Times New Roman" w:hAnsi="Times New Roman" w:cs="Times New Roman"/>
          <w:sz w:val="26"/>
          <w:szCs w:val="26"/>
        </w:rPr>
        <w:t xml:space="preserve"> in all senses of th</w:t>
      </w:r>
      <w:r w:rsidR="00785FBB">
        <w:rPr>
          <w:rFonts w:ascii="Times New Roman" w:hAnsi="Times New Roman" w:cs="Times New Roman"/>
          <w:sz w:val="26"/>
          <w:szCs w:val="26"/>
        </w:rPr>
        <w:t>at</w:t>
      </w:r>
      <w:r w:rsidR="00CC6197">
        <w:rPr>
          <w:rFonts w:ascii="Times New Roman" w:hAnsi="Times New Roman" w:cs="Times New Roman"/>
          <w:sz w:val="26"/>
          <w:szCs w:val="26"/>
        </w:rPr>
        <w:t xml:space="preserve"> word </w:t>
      </w:r>
      <w:r w:rsidR="00785FBB">
        <w:rPr>
          <w:rFonts w:ascii="Times New Roman" w:hAnsi="Times New Roman" w:cs="Times New Roman"/>
          <w:sz w:val="26"/>
          <w:szCs w:val="26"/>
        </w:rPr>
        <w:t xml:space="preserve">-- </w:t>
      </w:r>
      <w:r w:rsidR="00CC6197">
        <w:rPr>
          <w:rFonts w:ascii="Times New Roman" w:hAnsi="Times New Roman" w:cs="Times New Roman"/>
          <w:sz w:val="26"/>
          <w:szCs w:val="26"/>
        </w:rPr>
        <w:t>is about to happen.</w:t>
      </w:r>
    </w:p>
    <w:p w14:paraId="673656C3" w14:textId="35EDDFE9" w:rsidR="00C57EB8" w:rsidRDefault="00CC6197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cherish the events leading up to Christmas.  The traditions, celebrations, time with loved ones and special occasions fill my </w:t>
      </w:r>
      <w:r w:rsidR="000E66F8">
        <w:rPr>
          <w:rFonts w:ascii="Times New Roman" w:hAnsi="Times New Roman" w:cs="Times New Roman"/>
          <w:sz w:val="26"/>
          <w:szCs w:val="26"/>
        </w:rPr>
        <w:t>calendar</w:t>
      </w:r>
      <w:r>
        <w:rPr>
          <w:rFonts w:ascii="Times New Roman" w:hAnsi="Times New Roman" w:cs="Times New Roman"/>
          <w:sz w:val="26"/>
          <w:szCs w:val="26"/>
        </w:rPr>
        <w:t xml:space="preserve"> and my heart.   </w:t>
      </w:r>
      <w:r w:rsidR="00C57EB8">
        <w:rPr>
          <w:rFonts w:ascii="Times New Roman" w:hAnsi="Times New Roman" w:cs="Times New Roman"/>
          <w:sz w:val="26"/>
          <w:szCs w:val="26"/>
        </w:rPr>
        <w:t>Yes, they also keep me busy.</w:t>
      </w:r>
    </w:p>
    <w:p w14:paraId="08CC09EE" w14:textId="6AD2E8C6" w:rsidR="00CC6197" w:rsidRDefault="00CC6197" w:rsidP="00DF0F1B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But, this season, I hope to wait for Christmas a little bit more like my younger sisters and brothers in faith</w:t>
      </w:r>
      <w:r w:rsidR="00785FBB">
        <w:rPr>
          <w:rFonts w:ascii="Times New Roman" w:hAnsi="Times New Roman" w:cs="Times New Roman"/>
          <w:sz w:val="26"/>
          <w:szCs w:val="26"/>
        </w:rPr>
        <w:t>.  I hope that the distractions and busy-ness of December do not make my heart hope that Christmas can w</w:t>
      </w:r>
      <w:r>
        <w:rPr>
          <w:rFonts w:ascii="Times New Roman" w:hAnsi="Times New Roman" w:cs="Times New Roman"/>
          <w:sz w:val="26"/>
          <w:szCs w:val="26"/>
        </w:rPr>
        <w:t>ait</w:t>
      </w:r>
      <w:r w:rsidR="00785FBB">
        <w:rPr>
          <w:rFonts w:ascii="Times New Roman" w:hAnsi="Times New Roman" w:cs="Times New Roman"/>
          <w:sz w:val="26"/>
          <w:szCs w:val="26"/>
        </w:rPr>
        <w:t xml:space="preserve"> until I am ready for it</w:t>
      </w:r>
      <w:r>
        <w:rPr>
          <w:rFonts w:ascii="Times New Roman" w:hAnsi="Times New Roman" w:cs="Times New Roman"/>
          <w:sz w:val="26"/>
          <w:szCs w:val="26"/>
        </w:rPr>
        <w:t>.</w:t>
      </w:r>
      <w:r w:rsidR="00785FBB">
        <w:rPr>
          <w:rFonts w:ascii="Times New Roman" w:hAnsi="Times New Roman" w:cs="Times New Roman"/>
          <w:sz w:val="26"/>
          <w:szCs w:val="26"/>
        </w:rPr>
        <w:t xml:space="preserve">  My ancestors in faith spent millennia eagerly awaiting the birth of Christ.   The ancients who came before me, and the young who come after me </w:t>
      </w:r>
      <w:r w:rsidR="00C57EB8">
        <w:rPr>
          <w:rFonts w:ascii="Times New Roman" w:hAnsi="Times New Roman" w:cs="Times New Roman"/>
          <w:sz w:val="26"/>
          <w:szCs w:val="26"/>
        </w:rPr>
        <w:t xml:space="preserve">did not and </w:t>
      </w:r>
      <w:r w:rsidR="00785FBB">
        <w:rPr>
          <w:rFonts w:ascii="Times New Roman" w:hAnsi="Times New Roman" w:cs="Times New Roman"/>
          <w:sz w:val="26"/>
          <w:szCs w:val="26"/>
        </w:rPr>
        <w:t xml:space="preserve">do not spend their days hoping for delay and more time until that silent, holy night.  They </w:t>
      </w:r>
      <w:r w:rsidR="00C57EB8">
        <w:rPr>
          <w:rFonts w:ascii="Times New Roman" w:hAnsi="Times New Roman" w:cs="Times New Roman"/>
          <w:sz w:val="26"/>
          <w:szCs w:val="26"/>
        </w:rPr>
        <w:t xml:space="preserve">want no unnecessary distance between themselves and </w:t>
      </w:r>
      <w:r w:rsidR="000F3E26">
        <w:rPr>
          <w:rFonts w:ascii="Times New Roman" w:hAnsi="Times New Roman" w:cs="Times New Roman"/>
          <w:sz w:val="26"/>
          <w:szCs w:val="26"/>
        </w:rPr>
        <w:t xml:space="preserve">the night that brings the “thrill of hope” when “a weary world rejoices.”  They </w:t>
      </w:r>
      <w:r w:rsidR="00785FBB">
        <w:rPr>
          <w:rFonts w:ascii="Times New Roman" w:hAnsi="Times New Roman" w:cs="Times New Roman"/>
          <w:sz w:val="26"/>
          <w:szCs w:val="26"/>
        </w:rPr>
        <w:t xml:space="preserve">know </w:t>
      </w:r>
      <w:r w:rsidR="000F3E26">
        <w:rPr>
          <w:rFonts w:ascii="Times New Roman" w:hAnsi="Times New Roman" w:cs="Times New Roman"/>
          <w:sz w:val="26"/>
          <w:szCs w:val="26"/>
        </w:rPr>
        <w:t>how to anticipate that</w:t>
      </w:r>
      <w:r w:rsidR="00785FBB">
        <w:rPr>
          <w:rFonts w:ascii="Times New Roman" w:hAnsi="Times New Roman" w:cs="Times New Roman"/>
          <w:sz w:val="26"/>
          <w:szCs w:val="26"/>
        </w:rPr>
        <w:t xml:space="preserve"> extra-ordinary time</w:t>
      </w:r>
      <w:r w:rsidR="000F3E26">
        <w:rPr>
          <w:rFonts w:ascii="Times New Roman" w:hAnsi="Times New Roman" w:cs="Times New Roman"/>
          <w:sz w:val="26"/>
          <w:szCs w:val="26"/>
        </w:rPr>
        <w:t>.</w:t>
      </w:r>
    </w:p>
    <w:p w14:paraId="3BF0D410" w14:textId="61E76BB9" w:rsidR="00C1072B" w:rsidRPr="00987D36" w:rsidRDefault="00987D36" w:rsidP="00E02B7C">
      <w:pPr>
        <w:tabs>
          <w:tab w:val="left" w:pos="8175"/>
        </w:tabs>
        <w:spacing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Lucia A. Silecchia is Profe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ssor of Law</w:t>
      </w:r>
      <w:r w:rsidR="003A5C00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at the Catholic University of America</w:t>
      </w:r>
      <w:r w:rsidR="00607AC8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’s Columbus School of Law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="00D42847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On Ordinary Times” is a biweekly column reflecting on the ways to find the sacred in the simple. Email her at</w:t>
      </w:r>
      <w:r w:rsidR="00BE1D9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silecchia@cua.edu</w:t>
      </w:r>
    </w:p>
    <w:sectPr w:rsidR="00C1072B" w:rsidRPr="0098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5AB"/>
    <w:multiLevelType w:val="hybridMultilevel"/>
    <w:tmpl w:val="A4BC2A14"/>
    <w:lvl w:ilvl="0" w:tplc="B026508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69F"/>
    <w:multiLevelType w:val="hybridMultilevel"/>
    <w:tmpl w:val="104697B4"/>
    <w:lvl w:ilvl="0" w:tplc="509617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798"/>
    <w:multiLevelType w:val="hybridMultilevel"/>
    <w:tmpl w:val="39C8064A"/>
    <w:lvl w:ilvl="0" w:tplc="A28C7F7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720FB"/>
    <w:multiLevelType w:val="hybridMultilevel"/>
    <w:tmpl w:val="6F822604"/>
    <w:lvl w:ilvl="0" w:tplc="910269C0">
      <w:numFmt w:val="bullet"/>
      <w:lvlText w:val=""/>
      <w:lvlJc w:val="left"/>
      <w:pPr>
        <w:ind w:left="85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95" w:hanging="360"/>
      </w:pPr>
      <w:rPr>
        <w:rFonts w:ascii="Wingdings" w:hAnsi="Wingdings" w:hint="default"/>
      </w:rPr>
    </w:lvl>
  </w:abstractNum>
  <w:abstractNum w:abstractNumId="4" w15:restartNumberingAfterBreak="0">
    <w:nsid w:val="672661C3"/>
    <w:multiLevelType w:val="hybridMultilevel"/>
    <w:tmpl w:val="F0F801C0"/>
    <w:lvl w:ilvl="0" w:tplc="F4BEE1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C4264"/>
    <w:multiLevelType w:val="hybridMultilevel"/>
    <w:tmpl w:val="F1EA3DF4"/>
    <w:lvl w:ilvl="0" w:tplc="B2A28A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01110">
    <w:abstractNumId w:val="2"/>
  </w:num>
  <w:num w:numId="2" w16cid:durableId="1470855998">
    <w:abstractNumId w:val="5"/>
  </w:num>
  <w:num w:numId="3" w16cid:durableId="1368723582">
    <w:abstractNumId w:val="4"/>
  </w:num>
  <w:num w:numId="4" w16cid:durableId="1651517134">
    <w:abstractNumId w:val="0"/>
  </w:num>
  <w:num w:numId="5" w16cid:durableId="1063914092">
    <w:abstractNumId w:val="3"/>
  </w:num>
  <w:num w:numId="6" w16cid:durableId="118713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5"/>
    <w:rsid w:val="00000DCF"/>
    <w:rsid w:val="000035D4"/>
    <w:rsid w:val="00004556"/>
    <w:rsid w:val="00007BFA"/>
    <w:rsid w:val="00010D54"/>
    <w:rsid w:val="00011BDD"/>
    <w:rsid w:val="00011C06"/>
    <w:rsid w:val="00012349"/>
    <w:rsid w:val="00022B8B"/>
    <w:rsid w:val="0002346D"/>
    <w:rsid w:val="00023E38"/>
    <w:rsid w:val="00025077"/>
    <w:rsid w:val="000271E2"/>
    <w:rsid w:val="00027599"/>
    <w:rsid w:val="00030380"/>
    <w:rsid w:val="000303C2"/>
    <w:rsid w:val="000308C0"/>
    <w:rsid w:val="000314E0"/>
    <w:rsid w:val="00031ADF"/>
    <w:rsid w:val="0004219D"/>
    <w:rsid w:val="000445D3"/>
    <w:rsid w:val="00046041"/>
    <w:rsid w:val="000504DB"/>
    <w:rsid w:val="0005390F"/>
    <w:rsid w:val="00056AE9"/>
    <w:rsid w:val="00062E41"/>
    <w:rsid w:val="000633B4"/>
    <w:rsid w:val="00070B13"/>
    <w:rsid w:val="00071F48"/>
    <w:rsid w:val="000731A6"/>
    <w:rsid w:val="00075581"/>
    <w:rsid w:val="00076AC7"/>
    <w:rsid w:val="0007792B"/>
    <w:rsid w:val="00085773"/>
    <w:rsid w:val="000935B3"/>
    <w:rsid w:val="00095B46"/>
    <w:rsid w:val="00097A03"/>
    <w:rsid w:val="000A091C"/>
    <w:rsid w:val="000A0DFA"/>
    <w:rsid w:val="000A1210"/>
    <w:rsid w:val="000A13A5"/>
    <w:rsid w:val="000A2CD4"/>
    <w:rsid w:val="000A2EDA"/>
    <w:rsid w:val="000A4F4A"/>
    <w:rsid w:val="000A6032"/>
    <w:rsid w:val="000A7803"/>
    <w:rsid w:val="000B315F"/>
    <w:rsid w:val="000B6BD0"/>
    <w:rsid w:val="000C2B5A"/>
    <w:rsid w:val="000C2D69"/>
    <w:rsid w:val="000D0F00"/>
    <w:rsid w:val="000D421D"/>
    <w:rsid w:val="000D6487"/>
    <w:rsid w:val="000D6EBB"/>
    <w:rsid w:val="000E02BE"/>
    <w:rsid w:val="000E0607"/>
    <w:rsid w:val="000E66F8"/>
    <w:rsid w:val="000E7A9B"/>
    <w:rsid w:val="000F0CD2"/>
    <w:rsid w:val="000F1E98"/>
    <w:rsid w:val="000F23E0"/>
    <w:rsid w:val="000F28EA"/>
    <w:rsid w:val="000F379E"/>
    <w:rsid w:val="000F3E26"/>
    <w:rsid w:val="000F4365"/>
    <w:rsid w:val="000F7141"/>
    <w:rsid w:val="001016E7"/>
    <w:rsid w:val="001020F3"/>
    <w:rsid w:val="001022E2"/>
    <w:rsid w:val="00103793"/>
    <w:rsid w:val="00105381"/>
    <w:rsid w:val="00107BB5"/>
    <w:rsid w:val="001103CD"/>
    <w:rsid w:val="00110C1D"/>
    <w:rsid w:val="0011537B"/>
    <w:rsid w:val="00120328"/>
    <w:rsid w:val="00121634"/>
    <w:rsid w:val="00122452"/>
    <w:rsid w:val="00127E19"/>
    <w:rsid w:val="001314CC"/>
    <w:rsid w:val="001329BD"/>
    <w:rsid w:val="001341E2"/>
    <w:rsid w:val="00141BAD"/>
    <w:rsid w:val="00142931"/>
    <w:rsid w:val="00142949"/>
    <w:rsid w:val="00143661"/>
    <w:rsid w:val="001439DF"/>
    <w:rsid w:val="00145176"/>
    <w:rsid w:val="00147C3A"/>
    <w:rsid w:val="00150467"/>
    <w:rsid w:val="001506C8"/>
    <w:rsid w:val="001574D2"/>
    <w:rsid w:val="001613BA"/>
    <w:rsid w:val="0016312D"/>
    <w:rsid w:val="00164A9F"/>
    <w:rsid w:val="00166F6F"/>
    <w:rsid w:val="00174988"/>
    <w:rsid w:val="0017513B"/>
    <w:rsid w:val="001762B0"/>
    <w:rsid w:val="001766E1"/>
    <w:rsid w:val="00177A60"/>
    <w:rsid w:val="00180AC2"/>
    <w:rsid w:val="00180BB2"/>
    <w:rsid w:val="0018370F"/>
    <w:rsid w:val="00184F88"/>
    <w:rsid w:val="001913E3"/>
    <w:rsid w:val="001942A7"/>
    <w:rsid w:val="00195536"/>
    <w:rsid w:val="00197006"/>
    <w:rsid w:val="001A153D"/>
    <w:rsid w:val="001A24AB"/>
    <w:rsid w:val="001A2948"/>
    <w:rsid w:val="001A3516"/>
    <w:rsid w:val="001A3FDE"/>
    <w:rsid w:val="001A4CB9"/>
    <w:rsid w:val="001A5B04"/>
    <w:rsid w:val="001A6993"/>
    <w:rsid w:val="001A6A7C"/>
    <w:rsid w:val="001B2F95"/>
    <w:rsid w:val="001B4224"/>
    <w:rsid w:val="001B676E"/>
    <w:rsid w:val="001C0503"/>
    <w:rsid w:val="001C413D"/>
    <w:rsid w:val="001C48C0"/>
    <w:rsid w:val="001C4C06"/>
    <w:rsid w:val="001C54B1"/>
    <w:rsid w:val="001C5A6F"/>
    <w:rsid w:val="001C5B3B"/>
    <w:rsid w:val="001C63FD"/>
    <w:rsid w:val="001D01E8"/>
    <w:rsid w:val="001D08AA"/>
    <w:rsid w:val="001D106B"/>
    <w:rsid w:val="001D3D28"/>
    <w:rsid w:val="001D3D43"/>
    <w:rsid w:val="001E1C4B"/>
    <w:rsid w:val="001E21F8"/>
    <w:rsid w:val="001E2C6D"/>
    <w:rsid w:val="0020043D"/>
    <w:rsid w:val="00200E4E"/>
    <w:rsid w:val="00201F41"/>
    <w:rsid w:val="002020D8"/>
    <w:rsid w:val="00203889"/>
    <w:rsid w:val="002059CA"/>
    <w:rsid w:val="00207CB2"/>
    <w:rsid w:val="00213468"/>
    <w:rsid w:val="0021397D"/>
    <w:rsid w:val="002212B9"/>
    <w:rsid w:val="00222561"/>
    <w:rsid w:val="0022332F"/>
    <w:rsid w:val="0022411D"/>
    <w:rsid w:val="00225378"/>
    <w:rsid w:val="002259AC"/>
    <w:rsid w:val="00227230"/>
    <w:rsid w:val="00231A15"/>
    <w:rsid w:val="00235C5F"/>
    <w:rsid w:val="00236F40"/>
    <w:rsid w:val="0024266D"/>
    <w:rsid w:val="002469F8"/>
    <w:rsid w:val="002517DD"/>
    <w:rsid w:val="00261C81"/>
    <w:rsid w:val="002641D7"/>
    <w:rsid w:val="002670F3"/>
    <w:rsid w:val="00270D24"/>
    <w:rsid w:val="00272191"/>
    <w:rsid w:val="002725B5"/>
    <w:rsid w:val="002732EF"/>
    <w:rsid w:val="00273C55"/>
    <w:rsid w:val="00275C49"/>
    <w:rsid w:val="0027600B"/>
    <w:rsid w:val="00276BA7"/>
    <w:rsid w:val="00280D40"/>
    <w:rsid w:val="0028172B"/>
    <w:rsid w:val="002848F9"/>
    <w:rsid w:val="00287262"/>
    <w:rsid w:val="00290158"/>
    <w:rsid w:val="002A124D"/>
    <w:rsid w:val="002A51B2"/>
    <w:rsid w:val="002B0068"/>
    <w:rsid w:val="002B2E3D"/>
    <w:rsid w:val="002B360F"/>
    <w:rsid w:val="002C60BE"/>
    <w:rsid w:val="002C60FA"/>
    <w:rsid w:val="002C6DE8"/>
    <w:rsid w:val="002C7463"/>
    <w:rsid w:val="002D0E8E"/>
    <w:rsid w:val="002D1708"/>
    <w:rsid w:val="002D2B55"/>
    <w:rsid w:val="002D2DC0"/>
    <w:rsid w:val="002D564E"/>
    <w:rsid w:val="002E1643"/>
    <w:rsid w:val="002E26F9"/>
    <w:rsid w:val="002E4C11"/>
    <w:rsid w:val="002E50EA"/>
    <w:rsid w:val="002E6A05"/>
    <w:rsid w:val="002E7954"/>
    <w:rsid w:val="002F0D97"/>
    <w:rsid w:val="002F0E11"/>
    <w:rsid w:val="002F1BE4"/>
    <w:rsid w:val="002F3626"/>
    <w:rsid w:val="002F5072"/>
    <w:rsid w:val="002F694E"/>
    <w:rsid w:val="002F6DA9"/>
    <w:rsid w:val="002F7726"/>
    <w:rsid w:val="00303926"/>
    <w:rsid w:val="00311A03"/>
    <w:rsid w:val="00313A63"/>
    <w:rsid w:val="0031477A"/>
    <w:rsid w:val="00316B18"/>
    <w:rsid w:val="00317351"/>
    <w:rsid w:val="00321068"/>
    <w:rsid w:val="003244F8"/>
    <w:rsid w:val="00326422"/>
    <w:rsid w:val="00333A2F"/>
    <w:rsid w:val="00334B38"/>
    <w:rsid w:val="00340B73"/>
    <w:rsid w:val="003434B6"/>
    <w:rsid w:val="003441EE"/>
    <w:rsid w:val="00345D87"/>
    <w:rsid w:val="00350093"/>
    <w:rsid w:val="003544C0"/>
    <w:rsid w:val="00357422"/>
    <w:rsid w:val="00361667"/>
    <w:rsid w:val="00362A05"/>
    <w:rsid w:val="0037061C"/>
    <w:rsid w:val="00370EC9"/>
    <w:rsid w:val="00372FEC"/>
    <w:rsid w:val="00374218"/>
    <w:rsid w:val="0037554F"/>
    <w:rsid w:val="00376134"/>
    <w:rsid w:val="00387DC2"/>
    <w:rsid w:val="003902F6"/>
    <w:rsid w:val="00392C54"/>
    <w:rsid w:val="0039346E"/>
    <w:rsid w:val="00393E52"/>
    <w:rsid w:val="003945CD"/>
    <w:rsid w:val="00395612"/>
    <w:rsid w:val="0039606D"/>
    <w:rsid w:val="003960C9"/>
    <w:rsid w:val="00396FDF"/>
    <w:rsid w:val="0039726A"/>
    <w:rsid w:val="003A066B"/>
    <w:rsid w:val="003A2F60"/>
    <w:rsid w:val="003A4179"/>
    <w:rsid w:val="003A5C00"/>
    <w:rsid w:val="003B0148"/>
    <w:rsid w:val="003B0588"/>
    <w:rsid w:val="003B0599"/>
    <w:rsid w:val="003B2D20"/>
    <w:rsid w:val="003B4BF6"/>
    <w:rsid w:val="003B5E53"/>
    <w:rsid w:val="003B66AA"/>
    <w:rsid w:val="003B7519"/>
    <w:rsid w:val="003C5EB4"/>
    <w:rsid w:val="003D1C9A"/>
    <w:rsid w:val="003D6EFE"/>
    <w:rsid w:val="003D7507"/>
    <w:rsid w:val="003D77D6"/>
    <w:rsid w:val="003E1317"/>
    <w:rsid w:val="003E131B"/>
    <w:rsid w:val="003E1921"/>
    <w:rsid w:val="003E3116"/>
    <w:rsid w:val="003E3468"/>
    <w:rsid w:val="003E58E5"/>
    <w:rsid w:val="003E7942"/>
    <w:rsid w:val="003F07B5"/>
    <w:rsid w:val="003F100D"/>
    <w:rsid w:val="003F1901"/>
    <w:rsid w:val="003F2E8F"/>
    <w:rsid w:val="003F6857"/>
    <w:rsid w:val="003F6940"/>
    <w:rsid w:val="00405169"/>
    <w:rsid w:val="00406C14"/>
    <w:rsid w:val="0040710D"/>
    <w:rsid w:val="004105D1"/>
    <w:rsid w:val="004105E5"/>
    <w:rsid w:val="00411195"/>
    <w:rsid w:val="00411440"/>
    <w:rsid w:val="00411ED3"/>
    <w:rsid w:val="00412142"/>
    <w:rsid w:val="004147FC"/>
    <w:rsid w:val="00421F65"/>
    <w:rsid w:val="00423D70"/>
    <w:rsid w:val="004245F1"/>
    <w:rsid w:val="00430F99"/>
    <w:rsid w:val="004333B3"/>
    <w:rsid w:val="0043500E"/>
    <w:rsid w:val="00441171"/>
    <w:rsid w:val="00444D03"/>
    <w:rsid w:val="00445AFE"/>
    <w:rsid w:val="00446040"/>
    <w:rsid w:val="00446D8B"/>
    <w:rsid w:val="004470D8"/>
    <w:rsid w:val="004517BD"/>
    <w:rsid w:val="00453E53"/>
    <w:rsid w:val="00460DE1"/>
    <w:rsid w:val="00461E30"/>
    <w:rsid w:val="0046213E"/>
    <w:rsid w:val="0046268D"/>
    <w:rsid w:val="0046341D"/>
    <w:rsid w:val="0046687B"/>
    <w:rsid w:val="00466CB7"/>
    <w:rsid w:val="00467EC9"/>
    <w:rsid w:val="00470104"/>
    <w:rsid w:val="00470652"/>
    <w:rsid w:val="0047450A"/>
    <w:rsid w:val="00476E93"/>
    <w:rsid w:val="00480351"/>
    <w:rsid w:val="00481D29"/>
    <w:rsid w:val="00486343"/>
    <w:rsid w:val="0048671F"/>
    <w:rsid w:val="00490364"/>
    <w:rsid w:val="004919CB"/>
    <w:rsid w:val="00492441"/>
    <w:rsid w:val="004928A6"/>
    <w:rsid w:val="0049440A"/>
    <w:rsid w:val="004949F0"/>
    <w:rsid w:val="004A476A"/>
    <w:rsid w:val="004A4C22"/>
    <w:rsid w:val="004B3979"/>
    <w:rsid w:val="004C478A"/>
    <w:rsid w:val="004C5150"/>
    <w:rsid w:val="004C6A7B"/>
    <w:rsid w:val="004D0776"/>
    <w:rsid w:val="004D106C"/>
    <w:rsid w:val="004D16EA"/>
    <w:rsid w:val="004D2765"/>
    <w:rsid w:val="004D5F0C"/>
    <w:rsid w:val="004D6AA4"/>
    <w:rsid w:val="004E097D"/>
    <w:rsid w:val="004F139F"/>
    <w:rsid w:val="004F2004"/>
    <w:rsid w:val="004F7710"/>
    <w:rsid w:val="00502A45"/>
    <w:rsid w:val="005041BD"/>
    <w:rsid w:val="005047A5"/>
    <w:rsid w:val="00504C45"/>
    <w:rsid w:val="005059A6"/>
    <w:rsid w:val="00505A7E"/>
    <w:rsid w:val="00511128"/>
    <w:rsid w:val="00513744"/>
    <w:rsid w:val="005202B5"/>
    <w:rsid w:val="00523F59"/>
    <w:rsid w:val="005250BD"/>
    <w:rsid w:val="00533B4C"/>
    <w:rsid w:val="005354C2"/>
    <w:rsid w:val="00535C52"/>
    <w:rsid w:val="0053712E"/>
    <w:rsid w:val="00537631"/>
    <w:rsid w:val="00540E8A"/>
    <w:rsid w:val="00542968"/>
    <w:rsid w:val="005430F5"/>
    <w:rsid w:val="0054643B"/>
    <w:rsid w:val="005468FE"/>
    <w:rsid w:val="00551C8E"/>
    <w:rsid w:val="005540D3"/>
    <w:rsid w:val="00554675"/>
    <w:rsid w:val="00554B44"/>
    <w:rsid w:val="00555211"/>
    <w:rsid w:val="005557AD"/>
    <w:rsid w:val="00560865"/>
    <w:rsid w:val="00571B3E"/>
    <w:rsid w:val="00571BA4"/>
    <w:rsid w:val="005728D4"/>
    <w:rsid w:val="00572941"/>
    <w:rsid w:val="00573758"/>
    <w:rsid w:val="00575B66"/>
    <w:rsid w:val="0057600B"/>
    <w:rsid w:val="00577BE8"/>
    <w:rsid w:val="0058073C"/>
    <w:rsid w:val="0058321E"/>
    <w:rsid w:val="0058431A"/>
    <w:rsid w:val="005843E1"/>
    <w:rsid w:val="00584919"/>
    <w:rsid w:val="00584FEC"/>
    <w:rsid w:val="00586CF5"/>
    <w:rsid w:val="0059033E"/>
    <w:rsid w:val="00591EF5"/>
    <w:rsid w:val="005936C4"/>
    <w:rsid w:val="00594D05"/>
    <w:rsid w:val="00595489"/>
    <w:rsid w:val="005A0D0E"/>
    <w:rsid w:val="005B00A0"/>
    <w:rsid w:val="005B4250"/>
    <w:rsid w:val="005B5144"/>
    <w:rsid w:val="005B5FB2"/>
    <w:rsid w:val="005B7000"/>
    <w:rsid w:val="005C06C9"/>
    <w:rsid w:val="005C3B76"/>
    <w:rsid w:val="005C4C25"/>
    <w:rsid w:val="005C4D8C"/>
    <w:rsid w:val="005D2120"/>
    <w:rsid w:val="005D2A9A"/>
    <w:rsid w:val="005D377A"/>
    <w:rsid w:val="005D4B95"/>
    <w:rsid w:val="005D583D"/>
    <w:rsid w:val="005D67C5"/>
    <w:rsid w:val="005D7F08"/>
    <w:rsid w:val="005E15C5"/>
    <w:rsid w:val="005E357E"/>
    <w:rsid w:val="005E4077"/>
    <w:rsid w:val="005E6DFF"/>
    <w:rsid w:val="005F39C9"/>
    <w:rsid w:val="005F41A8"/>
    <w:rsid w:val="005F5B67"/>
    <w:rsid w:val="005F7FEF"/>
    <w:rsid w:val="00600CB6"/>
    <w:rsid w:val="006048C8"/>
    <w:rsid w:val="00607AC8"/>
    <w:rsid w:val="00610A38"/>
    <w:rsid w:val="00610F69"/>
    <w:rsid w:val="0061222C"/>
    <w:rsid w:val="00613AC4"/>
    <w:rsid w:val="00614F2C"/>
    <w:rsid w:val="00615AB0"/>
    <w:rsid w:val="0062063E"/>
    <w:rsid w:val="006213BC"/>
    <w:rsid w:val="00621BFD"/>
    <w:rsid w:val="0062210E"/>
    <w:rsid w:val="0062498F"/>
    <w:rsid w:val="0062660D"/>
    <w:rsid w:val="006346CB"/>
    <w:rsid w:val="0063584E"/>
    <w:rsid w:val="00635B6D"/>
    <w:rsid w:val="006404EA"/>
    <w:rsid w:val="0064562D"/>
    <w:rsid w:val="00646202"/>
    <w:rsid w:val="006518BA"/>
    <w:rsid w:val="006532BA"/>
    <w:rsid w:val="00655A56"/>
    <w:rsid w:val="006566F1"/>
    <w:rsid w:val="00660961"/>
    <w:rsid w:val="00661D47"/>
    <w:rsid w:val="00663EAD"/>
    <w:rsid w:val="00664BDC"/>
    <w:rsid w:val="0066588D"/>
    <w:rsid w:val="00666786"/>
    <w:rsid w:val="0068480C"/>
    <w:rsid w:val="00684F8C"/>
    <w:rsid w:val="00685BE2"/>
    <w:rsid w:val="0068633D"/>
    <w:rsid w:val="00687088"/>
    <w:rsid w:val="00687AF0"/>
    <w:rsid w:val="00691437"/>
    <w:rsid w:val="00692FB4"/>
    <w:rsid w:val="0069494C"/>
    <w:rsid w:val="00697691"/>
    <w:rsid w:val="006A1891"/>
    <w:rsid w:val="006A5F8D"/>
    <w:rsid w:val="006B0D80"/>
    <w:rsid w:val="006B170F"/>
    <w:rsid w:val="006B21FF"/>
    <w:rsid w:val="006B33D3"/>
    <w:rsid w:val="006B73F4"/>
    <w:rsid w:val="006C1645"/>
    <w:rsid w:val="006C27C5"/>
    <w:rsid w:val="006C2A8B"/>
    <w:rsid w:val="006C38E1"/>
    <w:rsid w:val="006C4ACD"/>
    <w:rsid w:val="006C71B6"/>
    <w:rsid w:val="006D0F7C"/>
    <w:rsid w:val="006D2CC6"/>
    <w:rsid w:val="006D64C0"/>
    <w:rsid w:val="006D66F5"/>
    <w:rsid w:val="006D7E9D"/>
    <w:rsid w:val="006E004E"/>
    <w:rsid w:val="006E2221"/>
    <w:rsid w:val="006E4046"/>
    <w:rsid w:val="006E6107"/>
    <w:rsid w:val="006E7300"/>
    <w:rsid w:val="006F38E0"/>
    <w:rsid w:val="006F415E"/>
    <w:rsid w:val="006F5A85"/>
    <w:rsid w:val="006F6813"/>
    <w:rsid w:val="007007D9"/>
    <w:rsid w:val="00700CB6"/>
    <w:rsid w:val="00703A6F"/>
    <w:rsid w:val="0070466F"/>
    <w:rsid w:val="007068E5"/>
    <w:rsid w:val="00720C52"/>
    <w:rsid w:val="0072368A"/>
    <w:rsid w:val="00723796"/>
    <w:rsid w:val="00723BC6"/>
    <w:rsid w:val="00723D1C"/>
    <w:rsid w:val="00727FF4"/>
    <w:rsid w:val="00731A44"/>
    <w:rsid w:val="00733438"/>
    <w:rsid w:val="0073347B"/>
    <w:rsid w:val="007336D8"/>
    <w:rsid w:val="007361EE"/>
    <w:rsid w:val="007369A3"/>
    <w:rsid w:val="007420BC"/>
    <w:rsid w:val="00742A9F"/>
    <w:rsid w:val="00743506"/>
    <w:rsid w:val="00745C8E"/>
    <w:rsid w:val="0074764C"/>
    <w:rsid w:val="00750602"/>
    <w:rsid w:val="00763590"/>
    <w:rsid w:val="00763598"/>
    <w:rsid w:val="00763F79"/>
    <w:rsid w:val="00764739"/>
    <w:rsid w:val="007656F4"/>
    <w:rsid w:val="007661E1"/>
    <w:rsid w:val="00767213"/>
    <w:rsid w:val="0077020F"/>
    <w:rsid w:val="00771673"/>
    <w:rsid w:val="00774BAC"/>
    <w:rsid w:val="0077522D"/>
    <w:rsid w:val="00780324"/>
    <w:rsid w:val="00780991"/>
    <w:rsid w:val="00782A3B"/>
    <w:rsid w:val="00782F36"/>
    <w:rsid w:val="007835DB"/>
    <w:rsid w:val="007848E2"/>
    <w:rsid w:val="00784AA5"/>
    <w:rsid w:val="007858D7"/>
    <w:rsid w:val="00785FBB"/>
    <w:rsid w:val="0078683A"/>
    <w:rsid w:val="00790D54"/>
    <w:rsid w:val="00791B66"/>
    <w:rsid w:val="007936E5"/>
    <w:rsid w:val="007A0AF8"/>
    <w:rsid w:val="007A0B1E"/>
    <w:rsid w:val="007A21CA"/>
    <w:rsid w:val="007B46D0"/>
    <w:rsid w:val="007B4EE9"/>
    <w:rsid w:val="007C010E"/>
    <w:rsid w:val="007C3D2A"/>
    <w:rsid w:val="007C401E"/>
    <w:rsid w:val="007C55F4"/>
    <w:rsid w:val="007D53E8"/>
    <w:rsid w:val="007D650B"/>
    <w:rsid w:val="007E1457"/>
    <w:rsid w:val="007E158D"/>
    <w:rsid w:val="007E1C25"/>
    <w:rsid w:val="007E2DF3"/>
    <w:rsid w:val="007E40E7"/>
    <w:rsid w:val="007E7683"/>
    <w:rsid w:val="007F0980"/>
    <w:rsid w:val="007F3537"/>
    <w:rsid w:val="007F441F"/>
    <w:rsid w:val="007F7F25"/>
    <w:rsid w:val="0080183F"/>
    <w:rsid w:val="00805979"/>
    <w:rsid w:val="0080622C"/>
    <w:rsid w:val="00806ED5"/>
    <w:rsid w:val="00815129"/>
    <w:rsid w:val="00817861"/>
    <w:rsid w:val="00822236"/>
    <w:rsid w:val="00822273"/>
    <w:rsid w:val="00827650"/>
    <w:rsid w:val="0083127B"/>
    <w:rsid w:val="00835080"/>
    <w:rsid w:val="008360ED"/>
    <w:rsid w:val="00836459"/>
    <w:rsid w:val="008376C0"/>
    <w:rsid w:val="00840C6C"/>
    <w:rsid w:val="00843B7B"/>
    <w:rsid w:val="008454C2"/>
    <w:rsid w:val="00845C0A"/>
    <w:rsid w:val="0085092F"/>
    <w:rsid w:val="00850E84"/>
    <w:rsid w:val="00851DE6"/>
    <w:rsid w:val="00852D4E"/>
    <w:rsid w:val="008531D7"/>
    <w:rsid w:val="00856193"/>
    <w:rsid w:val="00864229"/>
    <w:rsid w:val="00864B67"/>
    <w:rsid w:val="00865BCD"/>
    <w:rsid w:val="00867676"/>
    <w:rsid w:val="00871E25"/>
    <w:rsid w:val="0087285D"/>
    <w:rsid w:val="00873A25"/>
    <w:rsid w:val="00875527"/>
    <w:rsid w:val="00875722"/>
    <w:rsid w:val="00876714"/>
    <w:rsid w:val="00881F40"/>
    <w:rsid w:val="008843A4"/>
    <w:rsid w:val="00890816"/>
    <w:rsid w:val="00893A16"/>
    <w:rsid w:val="00897D97"/>
    <w:rsid w:val="008A220C"/>
    <w:rsid w:val="008A2D61"/>
    <w:rsid w:val="008A5CB5"/>
    <w:rsid w:val="008A6999"/>
    <w:rsid w:val="008B3C03"/>
    <w:rsid w:val="008B79AE"/>
    <w:rsid w:val="008C12B0"/>
    <w:rsid w:val="008C2793"/>
    <w:rsid w:val="008C2DB2"/>
    <w:rsid w:val="008C34E6"/>
    <w:rsid w:val="008C35CB"/>
    <w:rsid w:val="008C4188"/>
    <w:rsid w:val="008D7A5F"/>
    <w:rsid w:val="008E0F94"/>
    <w:rsid w:val="008E34AB"/>
    <w:rsid w:val="008E3DDF"/>
    <w:rsid w:val="008E3F3A"/>
    <w:rsid w:val="008E6498"/>
    <w:rsid w:val="008F1AF6"/>
    <w:rsid w:val="008F1B2B"/>
    <w:rsid w:val="008F7339"/>
    <w:rsid w:val="00900CDC"/>
    <w:rsid w:val="00902DE4"/>
    <w:rsid w:val="00903FBC"/>
    <w:rsid w:val="00911559"/>
    <w:rsid w:val="00912580"/>
    <w:rsid w:val="00913111"/>
    <w:rsid w:val="00914814"/>
    <w:rsid w:val="00914FAD"/>
    <w:rsid w:val="00915B7E"/>
    <w:rsid w:val="00917CCF"/>
    <w:rsid w:val="00921105"/>
    <w:rsid w:val="00921EAA"/>
    <w:rsid w:val="0092216C"/>
    <w:rsid w:val="009239E8"/>
    <w:rsid w:val="00924EB6"/>
    <w:rsid w:val="009264F5"/>
    <w:rsid w:val="0092663C"/>
    <w:rsid w:val="00932E16"/>
    <w:rsid w:val="009336BD"/>
    <w:rsid w:val="00934533"/>
    <w:rsid w:val="00934577"/>
    <w:rsid w:val="009366F2"/>
    <w:rsid w:val="009369D4"/>
    <w:rsid w:val="00940BC5"/>
    <w:rsid w:val="009417E3"/>
    <w:rsid w:val="009428BD"/>
    <w:rsid w:val="00942AB5"/>
    <w:rsid w:val="009434CF"/>
    <w:rsid w:val="009456D0"/>
    <w:rsid w:val="009456FA"/>
    <w:rsid w:val="009475AC"/>
    <w:rsid w:val="00947AA5"/>
    <w:rsid w:val="0095163F"/>
    <w:rsid w:val="009538AC"/>
    <w:rsid w:val="00954454"/>
    <w:rsid w:val="0095777E"/>
    <w:rsid w:val="009579EC"/>
    <w:rsid w:val="00961ECE"/>
    <w:rsid w:val="0096439D"/>
    <w:rsid w:val="00965DFD"/>
    <w:rsid w:val="00967341"/>
    <w:rsid w:val="009728FD"/>
    <w:rsid w:val="00972DA9"/>
    <w:rsid w:val="0097551B"/>
    <w:rsid w:val="0098087D"/>
    <w:rsid w:val="00984D85"/>
    <w:rsid w:val="00987D36"/>
    <w:rsid w:val="00991797"/>
    <w:rsid w:val="009920BB"/>
    <w:rsid w:val="009935F2"/>
    <w:rsid w:val="00997E4F"/>
    <w:rsid w:val="009A0028"/>
    <w:rsid w:val="009A0376"/>
    <w:rsid w:val="009A4DDC"/>
    <w:rsid w:val="009A522A"/>
    <w:rsid w:val="009A536B"/>
    <w:rsid w:val="009B08B7"/>
    <w:rsid w:val="009B3260"/>
    <w:rsid w:val="009B4356"/>
    <w:rsid w:val="009B598E"/>
    <w:rsid w:val="009B5C80"/>
    <w:rsid w:val="009B7079"/>
    <w:rsid w:val="009C2DF3"/>
    <w:rsid w:val="009C2F16"/>
    <w:rsid w:val="009C4346"/>
    <w:rsid w:val="009C651C"/>
    <w:rsid w:val="009D1E51"/>
    <w:rsid w:val="009D4F14"/>
    <w:rsid w:val="009D7189"/>
    <w:rsid w:val="009E10ED"/>
    <w:rsid w:val="009E6451"/>
    <w:rsid w:val="009E6551"/>
    <w:rsid w:val="009E746D"/>
    <w:rsid w:val="009F0F8D"/>
    <w:rsid w:val="00A01BA0"/>
    <w:rsid w:val="00A0442A"/>
    <w:rsid w:val="00A111E1"/>
    <w:rsid w:val="00A11478"/>
    <w:rsid w:val="00A127B3"/>
    <w:rsid w:val="00A23B68"/>
    <w:rsid w:val="00A3023C"/>
    <w:rsid w:val="00A31C2B"/>
    <w:rsid w:val="00A36470"/>
    <w:rsid w:val="00A40654"/>
    <w:rsid w:val="00A4779B"/>
    <w:rsid w:val="00A477B7"/>
    <w:rsid w:val="00A5004C"/>
    <w:rsid w:val="00A50EF2"/>
    <w:rsid w:val="00A614DC"/>
    <w:rsid w:val="00A67865"/>
    <w:rsid w:val="00A70AC8"/>
    <w:rsid w:val="00A714E6"/>
    <w:rsid w:val="00A72551"/>
    <w:rsid w:val="00A746B5"/>
    <w:rsid w:val="00A75B10"/>
    <w:rsid w:val="00A75F75"/>
    <w:rsid w:val="00A82A48"/>
    <w:rsid w:val="00A86F39"/>
    <w:rsid w:val="00A8724E"/>
    <w:rsid w:val="00A92909"/>
    <w:rsid w:val="00AA2B13"/>
    <w:rsid w:val="00AA79A4"/>
    <w:rsid w:val="00AB055F"/>
    <w:rsid w:val="00AB1454"/>
    <w:rsid w:val="00AB565F"/>
    <w:rsid w:val="00AB67FF"/>
    <w:rsid w:val="00AB728C"/>
    <w:rsid w:val="00AB7546"/>
    <w:rsid w:val="00AB75FF"/>
    <w:rsid w:val="00AC0E95"/>
    <w:rsid w:val="00AC2F10"/>
    <w:rsid w:val="00AC3AAF"/>
    <w:rsid w:val="00AC3E47"/>
    <w:rsid w:val="00AC4A00"/>
    <w:rsid w:val="00AC560C"/>
    <w:rsid w:val="00AC7BB2"/>
    <w:rsid w:val="00AD06EF"/>
    <w:rsid w:val="00AD08C4"/>
    <w:rsid w:val="00AD7029"/>
    <w:rsid w:val="00AD731E"/>
    <w:rsid w:val="00AE3135"/>
    <w:rsid w:val="00AE64C9"/>
    <w:rsid w:val="00AE769C"/>
    <w:rsid w:val="00AF0D1D"/>
    <w:rsid w:val="00AF25D9"/>
    <w:rsid w:val="00AF41A9"/>
    <w:rsid w:val="00AF5850"/>
    <w:rsid w:val="00AF60F5"/>
    <w:rsid w:val="00AF6CDB"/>
    <w:rsid w:val="00AF7C36"/>
    <w:rsid w:val="00B00FB7"/>
    <w:rsid w:val="00B00FEA"/>
    <w:rsid w:val="00B019CC"/>
    <w:rsid w:val="00B024F9"/>
    <w:rsid w:val="00B036C7"/>
    <w:rsid w:val="00B049AC"/>
    <w:rsid w:val="00B04ACE"/>
    <w:rsid w:val="00B05230"/>
    <w:rsid w:val="00B055CC"/>
    <w:rsid w:val="00B056E1"/>
    <w:rsid w:val="00B05E86"/>
    <w:rsid w:val="00B14FE4"/>
    <w:rsid w:val="00B15283"/>
    <w:rsid w:val="00B215D8"/>
    <w:rsid w:val="00B24328"/>
    <w:rsid w:val="00B24493"/>
    <w:rsid w:val="00B31414"/>
    <w:rsid w:val="00B31511"/>
    <w:rsid w:val="00B323E2"/>
    <w:rsid w:val="00B34DBF"/>
    <w:rsid w:val="00B34F81"/>
    <w:rsid w:val="00B36CA7"/>
    <w:rsid w:val="00B3782C"/>
    <w:rsid w:val="00B40574"/>
    <w:rsid w:val="00B42213"/>
    <w:rsid w:val="00B474A0"/>
    <w:rsid w:val="00B52673"/>
    <w:rsid w:val="00B55602"/>
    <w:rsid w:val="00B55DE3"/>
    <w:rsid w:val="00B571C3"/>
    <w:rsid w:val="00B64027"/>
    <w:rsid w:val="00B64DE7"/>
    <w:rsid w:val="00B74478"/>
    <w:rsid w:val="00B7631E"/>
    <w:rsid w:val="00B8556E"/>
    <w:rsid w:val="00B86A73"/>
    <w:rsid w:val="00B94BF8"/>
    <w:rsid w:val="00B953AF"/>
    <w:rsid w:val="00BA0924"/>
    <w:rsid w:val="00BA2657"/>
    <w:rsid w:val="00BA2C7D"/>
    <w:rsid w:val="00BA3499"/>
    <w:rsid w:val="00BA3AD2"/>
    <w:rsid w:val="00BA44C8"/>
    <w:rsid w:val="00BA655B"/>
    <w:rsid w:val="00BB2082"/>
    <w:rsid w:val="00BB2D7E"/>
    <w:rsid w:val="00BB36A1"/>
    <w:rsid w:val="00BB488E"/>
    <w:rsid w:val="00BB7382"/>
    <w:rsid w:val="00BC02DE"/>
    <w:rsid w:val="00BC0F0A"/>
    <w:rsid w:val="00BC15CE"/>
    <w:rsid w:val="00BD0935"/>
    <w:rsid w:val="00BE00C7"/>
    <w:rsid w:val="00BE0766"/>
    <w:rsid w:val="00BE16EA"/>
    <w:rsid w:val="00BE1D95"/>
    <w:rsid w:val="00BE63C0"/>
    <w:rsid w:val="00BE73A5"/>
    <w:rsid w:val="00BF01D0"/>
    <w:rsid w:val="00BF02F5"/>
    <w:rsid w:val="00BF7679"/>
    <w:rsid w:val="00BF7FEC"/>
    <w:rsid w:val="00C01AFE"/>
    <w:rsid w:val="00C04B1B"/>
    <w:rsid w:val="00C051A8"/>
    <w:rsid w:val="00C061B6"/>
    <w:rsid w:val="00C07774"/>
    <w:rsid w:val="00C1072B"/>
    <w:rsid w:val="00C113E0"/>
    <w:rsid w:val="00C150CE"/>
    <w:rsid w:val="00C16724"/>
    <w:rsid w:val="00C21106"/>
    <w:rsid w:val="00C21C2C"/>
    <w:rsid w:val="00C22180"/>
    <w:rsid w:val="00C22BD6"/>
    <w:rsid w:val="00C2373D"/>
    <w:rsid w:val="00C27884"/>
    <w:rsid w:val="00C32DFE"/>
    <w:rsid w:val="00C333C7"/>
    <w:rsid w:val="00C402B9"/>
    <w:rsid w:val="00C427D9"/>
    <w:rsid w:val="00C444A1"/>
    <w:rsid w:val="00C45B81"/>
    <w:rsid w:val="00C46139"/>
    <w:rsid w:val="00C50DC6"/>
    <w:rsid w:val="00C53872"/>
    <w:rsid w:val="00C5525B"/>
    <w:rsid w:val="00C57681"/>
    <w:rsid w:val="00C57EB8"/>
    <w:rsid w:val="00C61291"/>
    <w:rsid w:val="00C6242E"/>
    <w:rsid w:val="00C66034"/>
    <w:rsid w:val="00C70A8C"/>
    <w:rsid w:val="00C70B52"/>
    <w:rsid w:val="00C717B3"/>
    <w:rsid w:val="00C72D9B"/>
    <w:rsid w:val="00C75A88"/>
    <w:rsid w:val="00C80FF7"/>
    <w:rsid w:val="00C87A83"/>
    <w:rsid w:val="00C904DA"/>
    <w:rsid w:val="00C90947"/>
    <w:rsid w:val="00C90A18"/>
    <w:rsid w:val="00C94B35"/>
    <w:rsid w:val="00C97A0B"/>
    <w:rsid w:val="00CA4A92"/>
    <w:rsid w:val="00CA5CA0"/>
    <w:rsid w:val="00CA75CD"/>
    <w:rsid w:val="00CB4698"/>
    <w:rsid w:val="00CC1235"/>
    <w:rsid w:val="00CC3DFC"/>
    <w:rsid w:val="00CC47A4"/>
    <w:rsid w:val="00CC6197"/>
    <w:rsid w:val="00CC6AF2"/>
    <w:rsid w:val="00CC6FD5"/>
    <w:rsid w:val="00CC7D5C"/>
    <w:rsid w:val="00CD020C"/>
    <w:rsid w:val="00CD4E04"/>
    <w:rsid w:val="00CD6CE9"/>
    <w:rsid w:val="00CD7363"/>
    <w:rsid w:val="00CE1F75"/>
    <w:rsid w:val="00CE43E7"/>
    <w:rsid w:val="00CF1587"/>
    <w:rsid w:val="00CF280F"/>
    <w:rsid w:val="00D00468"/>
    <w:rsid w:val="00D0145D"/>
    <w:rsid w:val="00D03B2A"/>
    <w:rsid w:val="00D16B6F"/>
    <w:rsid w:val="00D20D53"/>
    <w:rsid w:val="00D21871"/>
    <w:rsid w:val="00D21AC1"/>
    <w:rsid w:val="00D22161"/>
    <w:rsid w:val="00D22572"/>
    <w:rsid w:val="00D23552"/>
    <w:rsid w:val="00D24463"/>
    <w:rsid w:val="00D24A66"/>
    <w:rsid w:val="00D26F09"/>
    <w:rsid w:val="00D27AD5"/>
    <w:rsid w:val="00D31C03"/>
    <w:rsid w:val="00D36079"/>
    <w:rsid w:val="00D36AFF"/>
    <w:rsid w:val="00D42847"/>
    <w:rsid w:val="00D45A8B"/>
    <w:rsid w:val="00D46C5F"/>
    <w:rsid w:val="00D472E1"/>
    <w:rsid w:val="00D4798B"/>
    <w:rsid w:val="00D509FD"/>
    <w:rsid w:val="00D511E9"/>
    <w:rsid w:val="00D52AB6"/>
    <w:rsid w:val="00D53732"/>
    <w:rsid w:val="00D540B5"/>
    <w:rsid w:val="00D56EBC"/>
    <w:rsid w:val="00D57511"/>
    <w:rsid w:val="00D577A9"/>
    <w:rsid w:val="00D61420"/>
    <w:rsid w:val="00D64A69"/>
    <w:rsid w:val="00D66305"/>
    <w:rsid w:val="00D71BC7"/>
    <w:rsid w:val="00D74831"/>
    <w:rsid w:val="00D75731"/>
    <w:rsid w:val="00D7697D"/>
    <w:rsid w:val="00D76DB1"/>
    <w:rsid w:val="00D77039"/>
    <w:rsid w:val="00D77ADB"/>
    <w:rsid w:val="00D81652"/>
    <w:rsid w:val="00D8276F"/>
    <w:rsid w:val="00D859AB"/>
    <w:rsid w:val="00D939DA"/>
    <w:rsid w:val="00D945C9"/>
    <w:rsid w:val="00D94693"/>
    <w:rsid w:val="00D95C9F"/>
    <w:rsid w:val="00D96587"/>
    <w:rsid w:val="00D97018"/>
    <w:rsid w:val="00D97F7A"/>
    <w:rsid w:val="00DB2F01"/>
    <w:rsid w:val="00DB3643"/>
    <w:rsid w:val="00DB4180"/>
    <w:rsid w:val="00DB484B"/>
    <w:rsid w:val="00DC02D2"/>
    <w:rsid w:val="00DC1D74"/>
    <w:rsid w:val="00DC53DC"/>
    <w:rsid w:val="00DD0ACF"/>
    <w:rsid w:val="00DD4257"/>
    <w:rsid w:val="00DD5120"/>
    <w:rsid w:val="00DD52A0"/>
    <w:rsid w:val="00DD673C"/>
    <w:rsid w:val="00DD7C16"/>
    <w:rsid w:val="00DE05A4"/>
    <w:rsid w:val="00DE2D55"/>
    <w:rsid w:val="00DE7603"/>
    <w:rsid w:val="00DF0F1B"/>
    <w:rsid w:val="00DF51D0"/>
    <w:rsid w:val="00DF5B63"/>
    <w:rsid w:val="00DF6DAE"/>
    <w:rsid w:val="00E00FB1"/>
    <w:rsid w:val="00E02855"/>
    <w:rsid w:val="00E02B7C"/>
    <w:rsid w:val="00E1325A"/>
    <w:rsid w:val="00E13F52"/>
    <w:rsid w:val="00E153CE"/>
    <w:rsid w:val="00E16B92"/>
    <w:rsid w:val="00E16FB2"/>
    <w:rsid w:val="00E17A71"/>
    <w:rsid w:val="00E2107C"/>
    <w:rsid w:val="00E24BD3"/>
    <w:rsid w:val="00E2650A"/>
    <w:rsid w:val="00E26A3A"/>
    <w:rsid w:val="00E31556"/>
    <w:rsid w:val="00E31A96"/>
    <w:rsid w:val="00E321DA"/>
    <w:rsid w:val="00E35969"/>
    <w:rsid w:val="00E37598"/>
    <w:rsid w:val="00E37F59"/>
    <w:rsid w:val="00E409B8"/>
    <w:rsid w:val="00E41290"/>
    <w:rsid w:val="00E42215"/>
    <w:rsid w:val="00E43F3B"/>
    <w:rsid w:val="00E469CF"/>
    <w:rsid w:val="00E5269F"/>
    <w:rsid w:val="00E57070"/>
    <w:rsid w:val="00E6154D"/>
    <w:rsid w:val="00E628F9"/>
    <w:rsid w:val="00E62DE7"/>
    <w:rsid w:val="00E63F81"/>
    <w:rsid w:val="00E6608E"/>
    <w:rsid w:val="00E663C8"/>
    <w:rsid w:val="00E6690E"/>
    <w:rsid w:val="00E708AD"/>
    <w:rsid w:val="00E77276"/>
    <w:rsid w:val="00E82575"/>
    <w:rsid w:val="00E8300D"/>
    <w:rsid w:val="00E83F1D"/>
    <w:rsid w:val="00E8640E"/>
    <w:rsid w:val="00E87111"/>
    <w:rsid w:val="00E90DEF"/>
    <w:rsid w:val="00E93B27"/>
    <w:rsid w:val="00E93BE6"/>
    <w:rsid w:val="00E94357"/>
    <w:rsid w:val="00E94CDF"/>
    <w:rsid w:val="00E9516D"/>
    <w:rsid w:val="00E9553D"/>
    <w:rsid w:val="00E97821"/>
    <w:rsid w:val="00EA1572"/>
    <w:rsid w:val="00EA29B1"/>
    <w:rsid w:val="00EA5291"/>
    <w:rsid w:val="00EA671B"/>
    <w:rsid w:val="00EA6752"/>
    <w:rsid w:val="00EB2075"/>
    <w:rsid w:val="00EB33ED"/>
    <w:rsid w:val="00EB5865"/>
    <w:rsid w:val="00EC0BC8"/>
    <w:rsid w:val="00EC50CF"/>
    <w:rsid w:val="00EC6084"/>
    <w:rsid w:val="00EC6868"/>
    <w:rsid w:val="00ED2754"/>
    <w:rsid w:val="00ED2F44"/>
    <w:rsid w:val="00ED352C"/>
    <w:rsid w:val="00ED55FC"/>
    <w:rsid w:val="00ED5BA1"/>
    <w:rsid w:val="00ED635C"/>
    <w:rsid w:val="00ED7144"/>
    <w:rsid w:val="00EE4771"/>
    <w:rsid w:val="00EE7EB8"/>
    <w:rsid w:val="00EF01E1"/>
    <w:rsid w:val="00EF62E9"/>
    <w:rsid w:val="00EF6E7D"/>
    <w:rsid w:val="00F01E26"/>
    <w:rsid w:val="00F02C5B"/>
    <w:rsid w:val="00F04A15"/>
    <w:rsid w:val="00F0615C"/>
    <w:rsid w:val="00F06358"/>
    <w:rsid w:val="00F06D86"/>
    <w:rsid w:val="00F100FD"/>
    <w:rsid w:val="00F115FA"/>
    <w:rsid w:val="00F11EA3"/>
    <w:rsid w:val="00F13262"/>
    <w:rsid w:val="00F132F2"/>
    <w:rsid w:val="00F17A14"/>
    <w:rsid w:val="00F17B0D"/>
    <w:rsid w:val="00F2200E"/>
    <w:rsid w:val="00F22C78"/>
    <w:rsid w:val="00F300C4"/>
    <w:rsid w:val="00F306C1"/>
    <w:rsid w:val="00F31DB6"/>
    <w:rsid w:val="00F35A37"/>
    <w:rsid w:val="00F4151B"/>
    <w:rsid w:val="00F47F63"/>
    <w:rsid w:val="00F51274"/>
    <w:rsid w:val="00F52900"/>
    <w:rsid w:val="00F5737D"/>
    <w:rsid w:val="00F6099E"/>
    <w:rsid w:val="00F7102D"/>
    <w:rsid w:val="00F756C2"/>
    <w:rsid w:val="00F83246"/>
    <w:rsid w:val="00F83F26"/>
    <w:rsid w:val="00F84767"/>
    <w:rsid w:val="00F8486C"/>
    <w:rsid w:val="00F866CF"/>
    <w:rsid w:val="00F867FD"/>
    <w:rsid w:val="00F86B40"/>
    <w:rsid w:val="00F87AF8"/>
    <w:rsid w:val="00F9089F"/>
    <w:rsid w:val="00F92933"/>
    <w:rsid w:val="00F949E4"/>
    <w:rsid w:val="00F967DB"/>
    <w:rsid w:val="00F96A00"/>
    <w:rsid w:val="00F96FFE"/>
    <w:rsid w:val="00FA0A84"/>
    <w:rsid w:val="00FA0B3E"/>
    <w:rsid w:val="00FA3290"/>
    <w:rsid w:val="00FA32F2"/>
    <w:rsid w:val="00FA3D78"/>
    <w:rsid w:val="00FA6697"/>
    <w:rsid w:val="00FB0099"/>
    <w:rsid w:val="00FB055B"/>
    <w:rsid w:val="00FB172B"/>
    <w:rsid w:val="00FB338E"/>
    <w:rsid w:val="00FB62C0"/>
    <w:rsid w:val="00FC0835"/>
    <w:rsid w:val="00FC1D5A"/>
    <w:rsid w:val="00FC43F4"/>
    <w:rsid w:val="00FC6623"/>
    <w:rsid w:val="00FD1B33"/>
    <w:rsid w:val="00FD4026"/>
    <w:rsid w:val="00FD45B9"/>
    <w:rsid w:val="00FD716E"/>
    <w:rsid w:val="00FE275A"/>
    <w:rsid w:val="00FE4289"/>
    <w:rsid w:val="00FE6668"/>
    <w:rsid w:val="00FF24A6"/>
    <w:rsid w:val="00FF282C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362"/>
  <w15:chartTrackingRefBased/>
  <w15:docId w15:val="{FC936744-1F3C-460E-A2E6-41C1CD4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B5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3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4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78147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4588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0723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26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4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B7A3-F67C-4187-804A-C945C15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773</Words>
  <Characters>3587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Silecchia</dc:creator>
  <cp:keywords/>
  <dc:description/>
  <cp:lastModifiedBy>Lucia Silecchia</cp:lastModifiedBy>
  <cp:revision>16</cp:revision>
  <dcterms:created xsi:type="dcterms:W3CDTF">2025-12-01T00:01:00Z</dcterms:created>
  <dcterms:modified xsi:type="dcterms:W3CDTF">2025-12-01T04:58:00Z</dcterms:modified>
</cp:coreProperties>
</file>