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E0C72" w14:textId="77777777" w:rsidR="008F02B9" w:rsidRDefault="008505DE">
      <w:pPr>
        <w:rPr>
          <w:rFonts w:ascii="Arial" w:hAnsi="Arial" w:cs="Arial"/>
          <w:color w:val="212529"/>
          <w:shd w:val="clear" w:color="auto" w:fill="FFFFFF"/>
        </w:rPr>
      </w:pPr>
      <w:r>
        <w:rPr>
          <w:rFonts w:ascii="Arial" w:hAnsi="Arial" w:cs="Arial"/>
          <w:color w:val="212529"/>
          <w:shd w:val="clear" w:color="auto" w:fill="FFFFFF"/>
        </w:rPr>
        <w:t xml:space="preserve">Eric </w:t>
      </w:r>
      <w:proofErr w:type="spellStart"/>
      <w:r>
        <w:rPr>
          <w:rFonts w:ascii="Arial" w:hAnsi="Arial" w:cs="Arial"/>
          <w:color w:val="212529"/>
          <w:shd w:val="clear" w:color="auto" w:fill="FFFFFF"/>
        </w:rPr>
        <w:t>Juzenas</w:t>
      </w:r>
      <w:proofErr w:type="spellEnd"/>
      <w:r>
        <w:rPr>
          <w:rFonts w:ascii="Arial" w:hAnsi="Arial" w:cs="Arial"/>
          <w:color w:val="212529"/>
          <w:shd w:val="clear" w:color="auto" w:fill="FFFFFF"/>
        </w:rPr>
        <w:t xml:space="preserve"> is an Associate Director in the SEC’s Division of Trading and Markets, where he is responsible for oversight of the U.S. security-based swap, equity, and debt markets. Previously, he worked for Commissioner and Acting Chair Allison Herren Lee. Eric has also worked in the private sector and held roles at the Department of Treasury, Commodity Futures Trading Commission, and on Capitol Hill. He is a graduate of the University of Wisconsin—Madison and the George Washington University Law School.</w:t>
      </w:r>
    </w:p>
    <w:p w14:paraId="611037EB" w14:textId="77777777" w:rsidR="00EE184A" w:rsidRDefault="00EE184A">
      <w:pPr>
        <w:rPr>
          <w:rFonts w:ascii="Arial" w:hAnsi="Arial" w:cs="Arial"/>
          <w:color w:val="212529"/>
          <w:shd w:val="clear" w:color="auto" w:fill="FFFFFF"/>
        </w:rPr>
      </w:pPr>
    </w:p>
    <w:p w14:paraId="463E2FA7" w14:textId="77777777" w:rsidR="00EE184A" w:rsidRDefault="00EE184A">
      <w:pPr>
        <w:rPr>
          <w:rFonts w:ascii="Arial" w:hAnsi="Arial" w:cs="Arial"/>
          <w:color w:val="212529"/>
          <w:shd w:val="clear" w:color="auto" w:fill="FFFFFF"/>
        </w:rPr>
      </w:pPr>
      <w:r>
        <w:rPr>
          <w:rFonts w:ascii="Arial" w:hAnsi="Arial" w:cs="Arial"/>
          <w:color w:val="212529"/>
          <w:shd w:val="clear" w:color="auto" w:fill="FFFFFF"/>
        </w:rPr>
        <w:t>Admissions:</w:t>
      </w:r>
    </w:p>
    <w:p w14:paraId="5AB6E81E" w14:textId="77777777" w:rsidR="00EE184A" w:rsidRDefault="00EE184A">
      <w:r>
        <w:rPr>
          <w:rFonts w:ascii="Arial" w:hAnsi="Arial" w:cs="Arial"/>
          <w:color w:val="212529"/>
          <w:shd w:val="clear" w:color="auto" w:fill="FFFFFF"/>
        </w:rPr>
        <w:t>Maryland</w:t>
      </w:r>
    </w:p>
    <w:sectPr w:rsidR="00EE184A" w:rsidSect="003531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5DE"/>
    <w:rsid w:val="0035315F"/>
    <w:rsid w:val="008505DE"/>
    <w:rsid w:val="008F02B9"/>
    <w:rsid w:val="00EE18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32294"/>
  <w15:chartTrackingRefBased/>
  <w15:docId w15:val="{B64072D3-7301-184E-B43D-2E05E4F35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79</Words>
  <Characters>453</Characters>
  <Application>Microsoft Office Word</Application>
  <DocSecurity>4</DocSecurity>
  <Lines>3</Lines>
  <Paragraphs>1</Paragraphs>
  <ScaleCrop>false</ScaleCrop>
  <Company/>
  <LinksUpToDate>false</LinksUpToDate>
  <CharactersWithSpaces>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McCarty</dc:creator>
  <cp:keywords/>
  <dc:description/>
  <cp:lastModifiedBy>Tyeryar, Emma</cp:lastModifiedBy>
  <cp:revision>2</cp:revision>
  <dcterms:created xsi:type="dcterms:W3CDTF">2023-09-26T19:43:00Z</dcterms:created>
  <dcterms:modified xsi:type="dcterms:W3CDTF">2023-09-26T19:43:00Z</dcterms:modified>
</cp:coreProperties>
</file>